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103"/>
      </w:tblGrid>
      <w:tr w:rsidR="006E05BA" w:rsidRPr="004E6C76" w:rsidTr="004B337A">
        <w:trPr>
          <w:trHeight w:val="890"/>
        </w:trPr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5BA" w:rsidRPr="004E6C76" w:rsidRDefault="006E05BA" w:rsidP="005B5AB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ประชาชนสุขภาพดี</w:t>
            </w:r>
          </w:p>
          <w:p w:rsidR="006E05BA" w:rsidRPr="004E6C76" w:rsidRDefault="006E05BA" w:rsidP="005B5AB1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*ลดการตายก่อนวัยอันควร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</w:rPr>
              <w:t>(premature mortality)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อายุคาดเฉลี่ยของคนไทยเพิ่มขึ้น</w:t>
            </w:r>
          </w:p>
        </w:tc>
      </w:tr>
      <w:tr w:rsidR="006E05BA" w:rsidRPr="004E6C76" w:rsidTr="004B337A">
        <w:trPr>
          <w:trHeight w:val="318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E05BA" w:rsidRPr="00AD6FD6" w:rsidRDefault="006E05BA" w:rsidP="002F7CB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ด้านร่างกาย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E05BA" w:rsidRPr="00AD6FD6" w:rsidRDefault="006E05BA" w:rsidP="006E05B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ด้านจิตใจ</w:t>
            </w:r>
          </w:p>
        </w:tc>
      </w:tr>
      <w:tr w:rsidR="006E05BA" w:rsidRPr="004E6C76" w:rsidTr="004B337A">
        <w:trPr>
          <w:trHeight w:val="1496"/>
        </w:trPr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5BA" w:rsidRDefault="006E05BA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พฤติกรรมสุขภาพที่ดี ไม่ป่วยด้วยโรคที่ป้องกันได้</w:t>
            </w:r>
          </w:p>
          <w:p w:rsidR="006E05BA" w:rsidRPr="000D0859" w:rsidRDefault="006E05BA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อัตราการฆ่าตัวตายสำเร็จ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: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ตัวชี้วัดจาก </w:t>
            </w:r>
            <w:r>
              <w:rPr>
                <w:rFonts w:ascii="TH SarabunPSK" w:hAnsi="TH SarabunPSK" w:cs="TH SarabunPSK"/>
                <w:sz w:val="28"/>
                <w:szCs w:val="28"/>
              </w:rPr>
              <w:t>WHO/SDGs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13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= </w:t>
            </w:r>
            <w:r w:rsidR="000D085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อายุคาด</w:t>
            </w:r>
            <w:r w:rsidRPr="00AD6FD6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เฉลี่ย</w:t>
            </w:r>
            <w:r w:rsidR="000D085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เมื่อแรกเกิด</w:t>
            </w:r>
            <w:r w:rsidR="000D0859" w:rsidRPr="000D085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ไม่น้อยกว่า </w:t>
            </w:r>
            <w:r w:rsidR="000D0859" w:rsidRPr="000D085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80 </w:t>
            </w:r>
            <w:r w:rsidR="000D0859" w:rsidRPr="000D085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ปี</w:t>
            </w:r>
          </w:p>
          <w:p w:rsidR="000D0859" w:rsidRDefault="006E05BA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อัตราการตายของมารดา</w:t>
            </w:r>
          </w:p>
          <w:p w:rsidR="006E05BA" w:rsidRDefault="000D0859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อัตราการตายของ</w:t>
            </w:r>
            <w:r w:rsidR="006E05BA">
              <w:rPr>
                <w:rFonts w:ascii="TH SarabunPSK" w:hAnsi="TH SarabunPSK" w:cs="TH SarabunPSK" w:hint="cs"/>
                <w:sz w:val="28"/>
                <w:szCs w:val="28"/>
                <w:cs/>
              </w:rPr>
              <w:t>ทารก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</w:rPr>
              <w:t>0 – 5 Y)</w:t>
            </w:r>
          </w:p>
          <w:p w:rsidR="000D0859" w:rsidRDefault="000D0859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37A97">
              <w:rPr>
                <w:rFonts w:ascii="TH SarabunPSK" w:hAnsi="TH SarabunPSK" w:cs="TH SarabunPSK"/>
                <w:sz w:val="28"/>
                <w:szCs w:val="28"/>
                <w:highlight w:val="yellow"/>
              </w:rPr>
              <w:t xml:space="preserve">5. </w:t>
            </w:r>
            <w:r w:rsidRPr="00F37A97">
              <w:rPr>
                <w:rFonts w:ascii="TH SarabunPSK" w:hAnsi="TH SarabunPSK" w:cs="TH SarabunPSK" w:hint="cs"/>
                <w:b/>
                <w:bCs/>
                <w:sz w:val="28"/>
                <w:szCs w:val="28"/>
                <w:highlight w:val="yellow"/>
                <w:cs/>
              </w:rPr>
              <w:t>อายุคาดเฉลี่ยของการมีสุขภาพดี</w:t>
            </w:r>
            <w:r w:rsidRPr="00F37A97">
              <w:rPr>
                <w:rFonts w:ascii="TH SarabunPSK" w:hAnsi="TH SarabunPSK" w:cs="TH SarabunPSK" w:hint="cs"/>
                <w:sz w:val="28"/>
                <w:szCs w:val="28"/>
                <w:highlight w:val="yellow"/>
                <w:cs/>
              </w:rPr>
              <w:t xml:space="preserve"> </w:t>
            </w:r>
            <w:r w:rsidRPr="00F37A97">
              <w:rPr>
                <w:rFonts w:ascii="TH SarabunPSK" w:hAnsi="TH SarabunPSK" w:cs="TH SarabunPSK" w:hint="cs"/>
                <w:b/>
                <w:bCs/>
                <w:sz w:val="28"/>
                <w:szCs w:val="28"/>
                <w:highlight w:val="yellow"/>
                <w:cs/>
              </w:rPr>
              <w:t>ไม่น้อยกว่า</w:t>
            </w:r>
            <w:r w:rsidR="004A7421">
              <w:rPr>
                <w:rFonts w:ascii="TH SarabunPSK" w:hAnsi="TH SarabunPSK" w:cs="TH SarabunPSK"/>
                <w:b/>
                <w:bCs/>
                <w:sz w:val="28"/>
                <w:szCs w:val="28"/>
                <w:highlight w:val="yellow"/>
              </w:rPr>
              <w:t>…..</w:t>
            </w:r>
            <w:r w:rsidRPr="00F37A97">
              <w:rPr>
                <w:rFonts w:ascii="TH SarabunPSK" w:hAnsi="TH SarabunPSK" w:cs="TH SarabunPSK" w:hint="cs"/>
                <w:b/>
                <w:bCs/>
                <w:sz w:val="28"/>
                <w:szCs w:val="28"/>
                <w:highlight w:val="yellow"/>
                <w:cs/>
              </w:rPr>
              <w:t>ปี</w:t>
            </w:r>
          </w:p>
          <w:p w:rsidR="00F37A97" w:rsidRDefault="00F37A97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6.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รายจ่ายด้านสุขภาพของประชาชนมีอัตราลดลง</w:t>
            </w:r>
          </w:p>
          <w:p w:rsidR="00F37A97" w:rsidRDefault="00F37A97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7.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ค่า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BMI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เฉลี่ย (มิติทางด้านกายภาพ)</w:t>
            </w:r>
          </w:p>
          <w:p w:rsidR="004A7421" w:rsidRPr="000D0859" w:rsidRDefault="004A7421" w:rsidP="004A742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8.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การเข้าถึงบริการสุขภาพอย่างทั่วถึง (เกิดดี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&gt;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อยู่ดี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&gt;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ตายดี)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E05BA" w:rsidRDefault="006E05BA" w:rsidP="006E05BA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สุขภาพจิตดี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: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</w:t>
            </w:r>
            <w:r w:rsidRPr="00F37A97">
              <w:rPr>
                <w:rFonts w:ascii="TH SarabunPSK" w:hAnsi="TH SarabunPSK" w:cs="TH SarabunPSK" w:hint="cs"/>
                <w:b/>
                <w:bCs/>
                <w:sz w:val="28"/>
                <w:szCs w:val="28"/>
                <w:highlight w:val="yellow"/>
                <w:cs/>
              </w:rPr>
              <w:t>ดัชนีความสุขของคนไทย</w:t>
            </w:r>
          </w:p>
          <w:p w:rsidR="006E05BA" w:rsidRDefault="006E05BA" w:rsidP="002F7CB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bookmarkStart w:id="0" w:name="_GoBack"/>
        <w:bookmarkEnd w:id="0"/>
      </w:tr>
    </w:tbl>
    <w:p w:rsidR="00471152" w:rsidRDefault="00471152"/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5B5AB1" w:rsidRPr="004E6C76" w:rsidTr="004B337A">
        <w:trPr>
          <w:trHeight w:val="836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AB1" w:rsidRPr="004E6C76" w:rsidRDefault="005B5AB1" w:rsidP="005B5AB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เจ้าหน้าที่มีความสุข</w:t>
            </w:r>
          </w:p>
          <w:p w:rsidR="005B5AB1" w:rsidRPr="00ED2E2D" w:rsidRDefault="005B5AB1" w:rsidP="005B5AB1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มีบุคลากรพอเพียง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กระจายอย่างทั่วถึง 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ค่าตอบแทนที่เหมาะสม มีความ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สุขความ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>ภูมิใจในการทำงาน</w:t>
            </w:r>
            <w:r w:rsidR="00ED2E2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ED2E2D">
              <w:rPr>
                <w:rFonts w:ascii="TH SarabunPSK" w:hAnsi="TH SarabunPSK" w:cs="TH SarabunPSK"/>
                <w:sz w:val="28"/>
                <w:szCs w:val="28"/>
              </w:rPr>
              <w:t xml:space="preserve">– </w:t>
            </w:r>
            <w:r w:rsidR="00ED2E2D">
              <w:rPr>
                <w:rFonts w:ascii="TH SarabunPSK" w:hAnsi="TH SarabunPSK" w:cs="TH SarabunPSK" w:hint="cs"/>
                <w:sz w:val="28"/>
                <w:szCs w:val="28"/>
                <w:cs/>
              </w:rPr>
              <w:t>ทุกภาคส่วน</w:t>
            </w:r>
          </w:p>
        </w:tc>
      </w:tr>
      <w:tr w:rsidR="00EB222A" w:rsidRPr="004E6C76" w:rsidTr="004B337A">
        <w:trPr>
          <w:trHeight w:val="318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222A" w:rsidRPr="00AD6FD6" w:rsidRDefault="00EB222A" w:rsidP="00EB222A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</w:tr>
      <w:tr w:rsidR="00EB222A" w:rsidRPr="004E6C76" w:rsidTr="004B337A">
        <w:trPr>
          <w:trHeight w:val="1496"/>
        </w:trPr>
        <w:tc>
          <w:tcPr>
            <w:tcW w:w="104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2A" w:rsidRDefault="00EB222A" w:rsidP="00EB222A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 w:rsidRPr="00C57FB2">
              <w:rPr>
                <w:rFonts w:ascii="TH SarabunPSK" w:hAnsi="TH SarabunPSK" w:cs="TH SarabunPSK" w:hint="cs"/>
                <w:b/>
                <w:bCs/>
                <w:sz w:val="28"/>
                <w:szCs w:val="28"/>
                <w:highlight w:val="yellow"/>
                <w:cs/>
              </w:rPr>
              <w:t>ดัชนีความผาสุกของบุคลากรในองค์กร</w:t>
            </w:r>
          </w:p>
          <w:p w:rsidR="00EB222A" w:rsidRDefault="00EB222A" w:rsidP="00EB222A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ร้อยละของผู้เกษียณก่อนเวลา (งานน้อย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&gt;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ปลอดภัย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&gt;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สวัสดิการดี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&gt;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เงินเดือนสูง)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</w:p>
          <w:p w:rsidR="00EB222A" w:rsidRDefault="00EB222A" w:rsidP="00EB222A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3.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อัตราการลาออกของบุคลากร</w:t>
            </w:r>
          </w:p>
          <w:p w:rsidR="00EB222A" w:rsidRDefault="00EB222A" w:rsidP="00EB222A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อัตราความก้าวหน้าของบุคลากร </w:t>
            </w:r>
            <w:r>
              <w:rPr>
                <w:rFonts w:ascii="TH SarabunPSK" w:hAnsi="TH SarabunPSK" w:cs="TH SarabunPSK"/>
                <w:sz w:val="28"/>
                <w:szCs w:val="28"/>
              </w:rPr>
              <w:t>(Career Path)</w:t>
            </w:r>
          </w:p>
          <w:p w:rsidR="00EB222A" w:rsidRDefault="00EB222A" w:rsidP="00ED2E2D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5. </w:t>
            </w:r>
            <w:r w:rsidR="00ED2E2D">
              <w:rPr>
                <w:rFonts w:ascii="TH SarabunPSK" w:hAnsi="TH SarabunPSK" w:cs="TH SarabunPSK" w:hint="cs"/>
                <w:sz w:val="28"/>
                <w:szCs w:val="28"/>
                <w:cs/>
              </w:rPr>
              <w:t>บุคลากรมีสุขภาพดีในทุกมิติ</w:t>
            </w:r>
          </w:p>
          <w:p w:rsidR="00ED2E2D" w:rsidRDefault="00ED2E2D" w:rsidP="00ED2E2D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6. Quality of work life 8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มิติ</w:t>
            </w:r>
          </w:p>
          <w:p w:rsidR="00ED2E2D" w:rsidRDefault="00ED2E2D" w:rsidP="00ED2E2D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7.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อัตราความผูกพันของคนในองค์กร </w:t>
            </w:r>
          </w:p>
          <w:p w:rsidR="004141CA" w:rsidRPr="00EB222A" w:rsidRDefault="004141CA" w:rsidP="00ED2E2D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8.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ความเสมอภาคในโอกาสที่จะเติบโตในองค์กร</w:t>
            </w:r>
          </w:p>
        </w:tc>
      </w:tr>
    </w:tbl>
    <w:p w:rsidR="005B5AB1" w:rsidRDefault="005B5AB1"/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EB222A" w:rsidRPr="004E6C76" w:rsidTr="004B337A">
        <w:trPr>
          <w:trHeight w:val="791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22A" w:rsidRPr="004E6C76" w:rsidRDefault="00EB222A" w:rsidP="00EB222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E6C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ระบบสุขภาพยั่งยืน</w:t>
            </w:r>
          </w:p>
          <w:p w:rsidR="00EB222A" w:rsidRPr="00EB222A" w:rsidRDefault="00EB222A" w:rsidP="004141CA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ประสิทธิภาพ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(efficiency) , 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ยั่งยืน </w:t>
            </w:r>
            <w:r w:rsidRPr="004E6C76">
              <w:rPr>
                <w:rFonts w:ascii="TH SarabunPSK" w:hAnsi="TH SarabunPSK" w:cs="TH SarabunPSK"/>
                <w:sz w:val="28"/>
                <w:szCs w:val="28"/>
              </w:rPr>
              <w:t>(Sustainability)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, </w:t>
            </w:r>
            <w:r w:rsidRPr="004E6C7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เป็นธรรม </w:t>
            </w:r>
            <w:r w:rsidRPr="004E6C76">
              <w:rPr>
                <w:rFonts w:ascii="TH SarabunPSK" w:hAnsi="TH SarabunPSK" w:cs="TH SarabunPSK"/>
                <w:sz w:val="28"/>
                <w:szCs w:val="28"/>
              </w:rPr>
              <w:t>(Fairness)</w:t>
            </w:r>
          </w:p>
        </w:tc>
      </w:tr>
      <w:tr w:rsidR="004141CA" w:rsidRPr="004E6C76" w:rsidTr="004B337A">
        <w:trPr>
          <w:trHeight w:val="318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41CA" w:rsidRPr="00AD6FD6" w:rsidRDefault="004141CA" w:rsidP="002F7CB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ตัวชี้วัด </w:t>
            </w:r>
            <w:r>
              <w:rPr>
                <w:rFonts w:ascii="TH SarabunPSK" w:hAnsi="TH SarabunPSK" w:cs="TH SarabunPSK"/>
                <w:sz w:val="28"/>
                <w:szCs w:val="28"/>
              </w:rPr>
              <w:t>: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</w:tc>
      </w:tr>
      <w:tr w:rsidR="004141CA" w:rsidRPr="004E6C76" w:rsidTr="004B337A">
        <w:trPr>
          <w:trHeight w:val="1496"/>
        </w:trPr>
        <w:tc>
          <w:tcPr>
            <w:tcW w:w="104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1CA" w:rsidRDefault="004141CA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 High Performance Organization</w:t>
            </w:r>
          </w:p>
          <w:p w:rsidR="00FF1C10" w:rsidRDefault="00FF1C10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 w:rsidR="002A4A76">
              <w:rPr>
                <w:rFonts w:ascii="TH SarabunPSK" w:hAnsi="TH SarabunPSK" w:cs="TH SarabunPSK" w:hint="cs"/>
                <w:sz w:val="28"/>
                <w:szCs w:val="28"/>
                <w:cs/>
              </w:rPr>
              <w:t>อัตราของตัวชี้วัดด้านสุขภาพต้องคงที่หรือเพิ่มขึ้นอย่างต่อเนื่อง</w:t>
            </w:r>
          </w:p>
          <w:p w:rsidR="002A4A76" w:rsidRDefault="002A4A76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3.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การมีส่วนร่วมของประชาชนและเครือข่าย</w:t>
            </w:r>
          </w:p>
          <w:p w:rsidR="002A4A76" w:rsidRDefault="002A4A76" w:rsidP="002F7CB7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อัตราค่าใช้จ่ายด้านสุขภาพมีอัตราลดลง</w:t>
            </w:r>
          </w:p>
          <w:p w:rsidR="002A4A76" w:rsidRPr="004E68EB" w:rsidRDefault="002A4A76" w:rsidP="002F7CB7">
            <w:pPr>
              <w:spacing w:line="276" w:lineRule="auto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4E68EB">
              <w:rPr>
                <w:rFonts w:ascii="TH SarabunPSK" w:hAnsi="TH SarabunPSK" w:cs="TH SarabunPSK"/>
                <w:color w:val="0070C0"/>
                <w:sz w:val="28"/>
                <w:szCs w:val="28"/>
              </w:rPr>
              <w:t xml:space="preserve">5. Innovation </w:t>
            </w:r>
            <w:r w:rsidRPr="004E68EB">
              <w:rPr>
                <w:rFonts w:ascii="TH SarabunPSK" w:hAnsi="TH SarabunPSK" w:cs="TH SarabunPSK" w:hint="cs"/>
                <w:color w:val="0070C0"/>
                <w:sz w:val="28"/>
                <w:szCs w:val="28"/>
                <w:cs/>
              </w:rPr>
              <w:t xml:space="preserve">มีนวัตกรรมใหม่ๆ </w:t>
            </w:r>
          </w:p>
          <w:p w:rsidR="002A4A76" w:rsidRPr="004E68EB" w:rsidRDefault="002A4A76" w:rsidP="002F7CB7">
            <w:pPr>
              <w:spacing w:line="276" w:lineRule="auto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4E68EB">
              <w:rPr>
                <w:rFonts w:ascii="TH SarabunPSK" w:hAnsi="TH SarabunPSK" w:cs="TH SarabunPSK"/>
                <w:color w:val="0070C0"/>
                <w:sz w:val="28"/>
                <w:szCs w:val="28"/>
              </w:rPr>
              <w:t>6. Learning Organization</w:t>
            </w:r>
          </w:p>
          <w:p w:rsidR="002A4A76" w:rsidRDefault="002A4A76" w:rsidP="002A4A76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7.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ควบคุมการคุกคามของภัยสุขภาพ</w:t>
            </w:r>
          </w:p>
          <w:p w:rsidR="002A4A76" w:rsidRDefault="002A4A76" w:rsidP="002A4A76">
            <w:pPr>
              <w:spacing w:line="276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8.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มีความยืดหยุ่นต่อการเปลี่ยนแปลงที่จะเกิดขึ้นในภายภาคหน้า</w:t>
            </w:r>
          </w:p>
        </w:tc>
      </w:tr>
    </w:tbl>
    <w:p w:rsidR="00EB222A" w:rsidRPr="005B5AB1" w:rsidRDefault="00EB222A"/>
    <w:sectPr w:rsidR="00EB222A" w:rsidRPr="005B5AB1" w:rsidSect="004B337A">
      <w:pgSz w:w="11906" w:h="16838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AD6FD6"/>
    <w:rsid w:val="000D0859"/>
    <w:rsid w:val="002A4A76"/>
    <w:rsid w:val="004141CA"/>
    <w:rsid w:val="00471152"/>
    <w:rsid w:val="004A7421"/>
    <w:rsid w:val="004B337A"/>
    <w:rsid w:val="004E68EB"/>
    <w:rsid w:val="005B5AB1"/>
    <w:rsid w:val="006E05BA"/>
    <w:rsid w:val="00AD6FD6"/>
    <w:rsid w:val="00C57FB2"/>
    <w:rsid w:val="00EB222A"/>
    <w:rsid w:val="00ED2E2D"/>
    <w:rsid w:val="00F37A97"/>
    <w:rsid w:val="00FF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D6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FD6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Jiraporn</dc:creator>
  <cp:lastModifiedBy>LETTUCE</cp:lastModifiedBy>
  <cp:revision>3</cp:revision>
  <dcterms:created xsi:type="dcterms:W3CDTF">2016-05-04T10:53:00Z</dcterms:created>
  <dcterms:modified xsi:type="dcterms:W3CDTF">2016-05-04T16:34:00Z</dcterms:modified>
</cp:coreProperties>
</file>